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3569F" w:rsidRPr="00B3569F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Χρώση </w:t>
            </w: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Giemsa</w:t>
            </w:r>
            <w:bookmarkEnd w:id="0"/>
          </w:p>
        </w:tc>
      </w:tr>
      <w:tr w:rsidR="00B3569F" w:rsidRPr="00B3569F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3569F" w:rsidRPr="00B3569F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3569F" w:rsidRPr="00B3569F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569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3569F" w:rsidRPr="00B3569F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Calibri" w:hAnsi="Calibri" w:cs="Calibri"/>
                <w:color w:val="000000"/>
                <w:sz w:val="22"/>
                <w:szCs w:val="22"/>
              </w:rPr>
              <w:t>Έτοιμο διάλυμα χρώσης</w:t>
            </w:r>
          </w:p>
        </w:tc>
        <w:tc>
          <w:tcPr>
            <w:tcW w:w="1080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3569F" w:rsidRPr="00B3569F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Calibri" w:hAnsi="Calibri" w:cs="Calibri"/>
                <w:color w:val="000000"/>
                <w:sz w:val="22"/>
                <w:szCs w:val="22"/>
              </w:rPr>
              <w:t>Φιάλη των 500ml.</w:t>
            </w:r>
          </w:p>
        </w:tc>
        <w:tc>
          <w:tcPr>
            <w:tcW w:w="1080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3569F" w:rsidRPr="00B3569F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3569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3569F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3569F" w:rsidRPr="00B3569F" w:rsidRDefault="00B3569F" w:rsidP="00B3569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6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B3569F" w:rsidRDefault="00B43CAA" w:rsidP="00B3569F"/>
    <w:sectPr w:rsidR="00B43CAA" w:rsidRPr="00B356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3569F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C3D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0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2025-11-28T12:44:00Z</dcterms:created>
  <dcterms:modified xsi:type="dcterms:W3CDTF">2025-11-28T12:44:00Z</dcterms:modified>
</cp:coreProperties>
</file>